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5414" w14:textId="77777777" w:rsidR="004362BB" w:rsidRDefault="004362BB" w:rsidP="004362BB">
      <w:pPr>
        <w:pStyle w:val="Heading1"/>
      </w:pPr>
      <w:r>
        <w:t>Blog 2</w:t>
      </w:r>
    </w:p>
    <w:p w14:paraId="21EFC2F3" w14:textId="77777777" w:rsidR="00123CBC" w:rsidRDefault="00123CBC" w:rsidP="00317EE3"/>
    <w:p w14:paraId="35FCF313" w14:textId="77777777" w:rsidR="004362BB" w:rsidRPr="004362BB" w:rsidRDefault="004362BB" w:rsidP="004362BB">
      <w:pPr>
        <w:rPr>
          <w:b/>
          <w:bCs/>
        </w:rPr>
      </w:pPr>
      <w:r w:rsidRPr="004362BB">
        <w:rPr>
          <w:b/>
          <w:bCs/>
        </w:rPr>
        <w:t>When Small Problems Start Adding Up</w:t>
      </w:r>
    </w:p>
    <w:p w14:paraId="4405F6BF" w14:textId="77777777" w:rsidR="004362BB" w:rsidRPr="004362BB" w:rsidRDefault="004362BB" w:rsidP="004362BB">
      <w:r w:rsidRPr="004362BB">
        <w:t>Caring for a dog is rarely about one single issue. An itchy paw can turn into irritated skin, an ear that needs attention, or eyes that suddenly look uncomfortable. Most owners find themselves collecting different bottles and tubs, often feeling as if they’re chasing one problem only for another to appear.</w:t>
      </w:r>
    </w:p>
    <w:p w14:paraId="33D7C4DF" w14:textId="77777777" w:rsidR="004362BB" w:rsidRPr="004362BB" w:rsidRDefault="004362BB" w:rsidP="004362BB">
      <w:pPr>
        <w:rPr>
          <w:b/>
          <w:bCs/>
        </w:rPr>
      </w:pPr>
      <w:r w:rsidRPr="004362BB">
        <w:rPr>
          <w:b/>
          <w:bCs/>
        </w:rPr>
        <w:t>A Smarter Way to Be Ready</w:t>
      </w:r>
    </w:p>
    <w:p w14:paraId="77A85D6D" w14:textId="77777777" w:rsidR="004362BB" w:rsidRPr="004362BB" w:rsidRDefault="004362BB" w:rsidP="004362BB">
      <w:r w:rsidRPr="004362BB">
        <w:t xml:space="preserve">That is exactly why the Natural Animal Solutions Health Essentials Kit exists. It brings together five of the brand’s most trusted products in one place: Eye Clear for irritation, Ear Clear for head shaking, Dermal Cream for sore skin, Itchy Scratch for constant licking or pawing, and </w:t>
      </w:r>
      <w:proofErr w:type="spellStart"/>
      <w:r w:rsidRPr="004362BB">
        <w:t>DigestaVite</w:t>
      </w:r>
      <w:proofErr w:type="spellEnd"/>
      <w:r w:rsidRPr="004362BB">
        <w:t xml:space="preserve"> Plus for digestive balance that supports overall wellness.</w:t>
      </w:r>
    </w:p>
    <w:p w14:paraId="11150434" w14:textId="77777777" w:rsidR="004362BB" w:rsidRPr="004362BB" w:rsidRDefault="004362BB" w:rsidP="004362BB">
      <w:pPr>
        <w:rPr>
          <w:b/>
          <w:bCs/>
        </w:rPr>
      </w:pPr>
      <w:r w:rsidRPr="004362BB">
        <w:rPr>
          <w:b/>
          <w:bCs/>
        </w:rPr>
        <w:t>How Owners Use It</w:t>
      </w:r>
    </w:p>
    <w:p w14:paraId="6E4EFE0D" w14:textId="77777777" w:rsidR="004362BB" w:rsidRPr="004362BB" w:rsidRDefault="004362BB" w:rsidP="004362BB">
      <w:r w:rsidRPr="004362BB">
        <w:t xml:space="preserve">Take James, for example, who has a kelpie-cross with a habit of scratching at her paws each summer. Instead of juggling multiple products bought at different times, he used the kit. Eye Clear kept her eyes comfortable during windy days, Itchy Scratch gave relief during peak scratchy weeks, and Dermal Cream soothed minor flare-ups. Over time, </w:t>
      </w:r>
      <w:proofErr w:type="spellStart"/>
      <w:r w:rsidRPr="004362BB">
        <w:t>DigestaVite</w:t>
      </w:r>
      <w:proofErr w:type="spellEnd"/>
      <w:r w:rsidRPr="004362BB">
        <w:t xml:space="preserve"> Plus became part of her daily routine, supporting gut health and helping her feel better overall.</w:t>
      </w:r>
    </w:p>
    <w:p w14:paraId="67753DA5" w14:textId="77777777" w:rsidR="004362BB" w:rsidRPr="004362BB" w:rsidRDefault="004362BB" w:rsidP="004362BB">
      <w:r w:rsidRPr="004362BB">
        <w:t>It was not about one “miracle cure.” It was about having the right products on hand, ready to work together, so small issues did not become bigger frustrations.</w:t>
      </w:r>
    </w:p>
    <w:p w14:paraId="17CAC5C6" w14:textId="77777777" w:rsidR="004362BB" w:rsidRPr="004362BB" w:rsidRDefault="004362BB" w:rsidP="004362BB">
      <w:pPr>
        <w:rPr>
          <w:b/>
          <w:bCs/>
        </w:rPr>
      </w:pPr>
      <w:r w:rsidRPr="004362BB">
        <w:rPr>
          <w:b/>
          <w:bCs/>
        </w:rPr>
        <w:t>More Than Just Five Products</w:t>
      </w:r>
    </w:p>
    <w:p w14:paraId="591206CF" w14:textId="77777777" w:rsidR="004362BB" w:rsidRPr="004362BB" w:rsidRDefault="004362BB" w:rsidP="004362BB">
      <w:r w:rsidRPr="004362BB">
        <w:t>What owners like James discover is that the Health Essentials Kit represents more than convenience. It reflects a way of caring for pets that is proactive rather than reactive. Instead of grabbing one-off products for each symptom, the kit encourages a complete, connected approach.</w:t>
      </w:r>
    </w:p>
    <w:p w14:paraId="239C10C9" w14:textId="77777777" w:rsidR="004362BB" w:rsidRPr="004362BB" w:rsidRDefault="004362BB" w:rsidP="004362BB">
      <w:r w:rsidRPr="004362BB">
        <w:t>Because sometimes the best way to support pets is not just with what works, but with what works together.</w:t>
      </w:r>
    </w:p>
    <w:p w14:paraId="555973BA" w14:textId="598D8EFC" w:rsidR="003D217B" w:rsidRPr="00D056C7" w:rsidRDefault="003D217B" w:rsidP="003D217B">
      <w:r>
        <w:rPr>
          <w:noProof/>
        </w:rPr>
        <w:drawing>
          <wp:anchor distT="0" distB="0" distL="114300" distR="114300" simplePos="0" relativeHeight="251659264" behindDoc="1" locked="0" layoutInCell="1" allowOverlap="1" wp14:anchorId="24E6D655" wp14:editId="2356D4F7">
            <wp:simplePos x="0" y="0"/>
            <wp:positionH relativeFrom="margin">
              <wp:posOffset>19050</wp:posOffset>
            </wp:positionH>
            <wp:positionV relativeFrom="paragraph">
              <wp:posOffset>73025</wp:posOffset>
            </wp:positionV>
            <wp:extent cx="2352675" cy="2352675"/>
            <wp:effectExtent l="0" t="0" r="9525" b="9525"/>
            <wp:wrapNone/>
            <wp:docPr id="1852315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15494" name="Picture 18523154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2352675"/>
                    </a:xfrm>
                    <a:prstGeom prst="rect">
                      <a:avLst/>
                    </a:prstGeom>
                  </pic:spPr>
                </pic:pic>
              </a:graphicData>
            </a:graphic>
            <wp14:sizeRelH relativeFrom="page">
              <wp14:pctWidth>0</wp14:pctWidth>
            </wp14:sizeRelH>
            <wp14:sizeRelV relativeFrom="page">
              <wp14:pctHeight>0</wp14:pctHeight>
            </wp14:sizeRelV>
          </wp:anchor>
        </w:drawing>
      </w:r>
    </w:p>
    <w:sectPr w:rsidR="003D217B" w:rsidRPr="00D056C7" w:rsidSect="000932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01"/>
    <w:multiLevelType w:val="multilevel"/>
    <w:tmpl w:val="DA0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C4B19"/>
    <w:multiLevelType w:val="multilevel"/>
    <w:tmpl w:val="8F9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35B4E"/>
    <w:multiLevelType w:val="multilevel"/>
    <w:tmpl w:val="343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914906">
    <w:abstractNumId w:val="0"/>
  </w:num>
  <w:num w:numId="2" w16cid:durableId="2097432730">
    <w:abstractNumId w:val="1"/>
  </w:num>
  <w:num w:numId="3" w16cid:durableId="194028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C7"/>
    <w:rsid w:val="00072F72"/>
    <w:rsid w:val="000932E6"/>
    <w:rsid w:val="00114C98"/>
    <w:rsid w:val="00123CBC"/>
    <w:rsid w:val="00166F3E"/>
    <w:rsid w:val="001C04D4"/>
    <w:rsid w:val="001F392C"/>
    <w:rsid w:val="00317EE3"/>
    <w:rsid w:val="003D217B"/>
    <w:rsid w:val="004362BB"/>
    <w:rsid w:val="00455815"/>
    <w:rsid w:val="004825FB"/>
    <w:rsid w:val="0049271F"/>
    <w:rsid w:val="004D0ED1"/>
    <w:rsid w:val="00596443"/>
    <w:rsid w:val="00596564"/>
    <w:rsid w:val="006053A9"/>
    <w:rsid w:val="006E34A4"/>
    <w:rsid w:val="0077619C"/>
    <w:rsid w:val="00776AC4"/>
    <w:rsid w:val="00A015BE"/>
    <w:rsid w:val="00B7695C"/>
    <w:rsid w:val="00D056C7"/>
    <w:rsid w:val="00DA3C68"/>
    <w:rsid w:val="00E45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362"/>
  <w15:chartTrackingRefBased/>
  <w15:docId w15:val="{98FE1423-FDB1-4741-B729-91BEB375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C7"/>
    <w:rPr>
      <w:rFonts w:eastAsiaTheme="majorEastAsia" w:cstheme="majorBidi"/>
      <w:color w:val="272727" w:themeColor="text1" w:themeTint="D8"/>
    </w:rPr>
  </w:style>
  <w:style w:type="paragraph" w:styleId="Title">
    <w:name w:val="Title"/>
    <w:basedOn w:val="Normal"/>
    <w:next w:val="Normal"/>
    <w:link w:val="TitleChar"/>
    <w:uiPriority w:val="10"/>
    <w:qFormat/>
    <w:rsid w:val="00D0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C7"/>
    <w:pPr>
      <w:spacing w:before="160"/>
      <w:jc w:val="center"/>
    </w:pPr>
    <w:rPr>
      <w:i/>
      <w:iCs/>
      <w:color w:val="404040" w:themeColor="text1" w:themeTint="BF"/>
    </w:rPr>
  </w:style>
  <w:style w:type="character" w:customStyle="1" w:styleId="QuoteChar">
    <w:name w:val="Quote Char"/>
    <w:basedOn w:val="DefaultParagraphFont"/>
    <w:link w:val="Quote"/>
    <w:uiPriority w:val="29"/>
    <w:rsid w:val="00D056C7"/>
    <w:rPr>
      <w:i/>
      <w:iCs/>
      <w:color w:val="404040" w:themeColor="text1" w:themeTint="BF"/>
    </w:rPr>
  </w:style>
  <w:style w:type="paragraph" w:styleId="ListParagraph">
    <w:name w:val="List Paragraph"/>
    <w:basedOn w:val="Normal"/>
    <w:uiPriority w:val="34"/>
    <w:qFormat/>
    <w:rsid w:val="00D056C7"/>
    <w:pPr>
      <w:ind w:left="720"/>
      <w:contextualSpacing/>
    </w:pPr>
  </w:style>
  <w:style w:type="character" w:styleId="IntenseEmphasis">
    <w:name w:val="Intense Emphasis"/>
    <w:basedOn w:val="DefaultParagraphFont"/>
    <w:uiPriority w:val="21"/>
    <w:qFormat/>
    <w:rsid w:val="00D056C7"/>
    <w:rPr>
      <w:i/>
      <w:iCs/>
      <w:color w:val="0F4761" w:themeColor="accent1" w:themeShade="BF"/>
    </w:rPr>
  </w:style>
  <w:style w:type="paragraph" w:styleId="IntenseQuote">
    <w:name w:val="Intense Quote"/>
    <w:basedOn w:val="Normal"/>
    <w:next w:val="Normal"/>
    <w:link w:val="IntenseQuoteChar"/>
    <w:uiPriority w:val="30"/>
    <w:qFormat/>
    <w:rsid w:val="00D0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C7"/>
    <w:rPr>
      <w:i/>
      <w:iCs/>
      <w:color w:val="0F4761" w:themeColor="accent1" w:themeShade="BF"/>
    </w:rPr>
  </w:style>
  <w:style w:type="character" w:styleId="IntenseReference">
    <w:name w:val="Intense Reference"/>
    <w:basedOn w:val="DefaultParagraphFont"/>
    <w:uiPriority w:val="32"/>
    <w:qFormat/>
    <w:rsid w:val="00D056C7"/>
    <w:rPr>
      <w:b/>
      <w:bCs/>
      <w:smallCaps/>
      <w:color w:val="0F4761" w:themeColor="accent1" w:themeShade="BF"/>
      <w:spacing w:val="5"/>
    </w:rPr>
  </w:style>
  <w:style w:type="character" w:styleId="Hyperlink">
    <w:name w:val="Hyperlink"/>
    <w:basedOn w:val="DefaultParagraphFont"/>
    <w:uiPriority w:val="99"/>
    <w:unhideWhenUsed/>
    <w:rsid w:val="00D056C7"/>
    <w:rPr>
      <w:color w:val="467886" w:themeColor="hyperlink"/>
      <w:u w:val="single"/>
    </w:rPr>
  </w:style>
  <w:style w:type="character" w:styleId="UnresolvedMention">
    <w:name w:val="Unresolved Mention"/>
    <w:basedOn w:val="DefaultParagraphFont"/>
    <w:uiPriority w:val="99"/>
    <w:semiHidden/>
    <w:unhideWhenUsed/>
    <w:rsid w:val="00D056C7"/>
    <w:rPr>
      <w:color w:val="605E5C"/>
      <w:shd w:val="clear" w:color="auto" w:fill="E1DFDD"/>
    </w:rPr>
  </w:style>
  <w:style w:type="character" w:styleId="FollowedHyperlink">
    <w:name w:val="FollowedHyperlink"/>
    <w:basedOn w:val="DefaultParagraphFont"/>
    <w:uiPriority w:val="99"/>
    <w:semiHidden/>
    <w:unhideWhenUsed/>
    <w:rsid w:val="00317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8E6C-85FC-4CB6-9DD3-F2C3013D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bac2c-70f4-4adf-b70c-087711cb9d5c"/>
    <ds:schemaRef ds:uri="8cf94a15-2691-44d0-a5f7-f96efdfe1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18E4C-EA9D-42B1-88A8-C9925CA2AB4A}">
  <ds:schemaRefs>
    <ds:schemaRef ds:uri="http://schemas.microsoft.com/office/2006/metadata/properties"/>
    <ds:schemaRef ds:uri="http://schemas.microsoft.com/office/infopath/2007/PartnerControls"/>
    <ds:schemaRef ds:uri="8cf94a15-2691-44d0-a5f7-f96efdfe144c"/>
    <ds:schemaRef ds:uri="36cbac2c-70f4-4adf-b70c-087711cb9d5c"/>
  </ds:schemaRefs>
</ds:datastoreItem>
</file>

<file path=customXml/itemProps3.xml><?xml version="1.0" encoding="utf-8"?>
<ds:datastoreItem xmlns:ds="http://schemas.openxmlformats.org/officeDocument/2006/customXml" ds:itemID="{83585E27-4EA9-4D3E-9E77-A63787286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Law</dc:creator>
  <cp:keywords/>
  <dc:description/>
  <cp:lastModifiedBy>Stephanie Pal</cp:lastModifiedBy>
  <cp:revision>2</cp:revision>
  <dcterms:created xsi:type="dcterms:W3CDTF">2025-10-02T04:10:00Z</dcterms:created>
  <dcterms:modified xsi:type="dcterms:W3CDTF">2025-10-02T04:10:00Z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